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4F4F4"/>
  <w:body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4"/>
        <w:gridCol w:w="6"/>
      </w:tblGrid>
      <w:tr w:rsidR="00CB072E" w:rsidRPr="00582F83" w14:paraId="2C2BEE35" w14:textId="77777777" w:rsidTr="00812C19">
        <w:trPr>
          <w:trHeight w:val="1804"/>
        </w:trPr>
        <w:tc>
          <w:tcPr>
            <w:tcW w:w="4998" w:type="pct"/>
            <w:shd w:val="clear" w:color="auto" w:fill="EDEBE7"/>
            <w:vAlign w:val="center"/>
            <w:hideMark/>
          </w:tcPr>
          <w:p w14:paraId="149B8DFB" w14:textId="77777777" w:rsidR="00B656EE" w:rsidRPr="004F1BB6" w:rsidRDefault="00B656EE" w:rsidP="00D4624A">
            <w:pPr>
              <w:spacing w:after="0" w:line="240" w:lineRule="auto"/>
              <w:ind w:left="750"/>
              <w:rPr>
                <w:rFonts w:ascii="Verdana" w:eastAsia="Calibri" w:hAnsi="Verdana" w:cs="Times New Roman"/>
                <w:color w:val="333333"/>
                <w:kern w:val="0"/>
                <w14:ligatures w14:val="none"/>
              </w:rPr>
            </w:pPr>
            <w:r w:rsidRPr="004F1BB6">
              <w:rPr>
                <w:rFonts w:ascii="Verdana" w:eastAsia="Calibri" w:hAnsi="Verdana" w:cs="Times New Roman"/>
                <w:noProof/>
                <w:color w:val="333333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30D4830" wp14:editId="1F97311B">
                  <wp:extent cx="1466850" cy="590550"/>
                  <wp:effectExtent l="0" t="0" r="0" b="0"/>
                  <wp:docPr id="31" name="Picture 4" descr="A black background with blu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4" descr="A black background with blu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" w:type="pct"/>
            <w:shd w:val="clear" w:color="auto" w:fill="FFFFFF" w:themeFill="background1"/>
          </w:tcPr>
          <w:p w14:paraId="2EA28743" w14:textId="77777777" w:rsidR="00B656EE" w:rsidRPr="004F1BB6" w:rsidRDefault="00B656EE" w:rsidP="00D4624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CB072E" w:rsidRPr="00582F83" w14:paraId="517051ED" w14:textId="77777777" w:rsidTr="00EE7DE1">
        <w:trPr>
          <w:gridAfter w:val="1"/>
          <w:wAfter w:w="2" w:type="pct"/>
          <w:trHeight w:val="3898"/>
        </w:trPr>
        <w:tc>
          <w:tcPr>
            <w:tcW w:w="4998" w:type="pct"/>
            <w:shd w:val="clear" w:color="auto" w:fill="FFFFFF" w:themeFill="background1"/>
            <w:tcMar>
              <w:top w:w="300" w:type="dxa"/>
              <w:left w:w="450" w:type="dxa"/>
              <w:bottom w:w="0" w:type="dxa"/>
              <w:right w:w="450" w:type="dxa"/>
            </w:tcMar>
          </w:tcPr>
          <w:p w14:paraId="4F9CE7AA" w14:textId="2B98F0F8" w:rsidR="00CB072E" w:rsidRPr="00582F83" w:rsidRDefault="00CB072E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  <w:r w:rsidRPr="004F1BB6">
              <w:rPr>
                <w:rFonts w:ascii="Verdana" w:eastAsia="Calibri" w:hAnsi="Verdana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anchor distT="0" distB="0" distL="0" distR="0" simplePos="0" relativeHeight="251680768" behindDoc="0" locked="1" layoutInCell="1" allowOverlap="1" wp14:anchorId="25612D44" wp14:editId="3D50A78E">
                  <wp:simplePos x="0" y="0"/>
                  <wp:positionH relativeFrom="column">
                    <wp:posOffset>-285750</wp:posOffset>
                  </wp:positionH>
                  <wp:positionV relativeFrom="margin">
                    <wp:posOffset>0</wp:posOffset>
                  </wp:positionV>
                  <wp:extent cx="7772400" cy="2965982"/>
                  <wp:effectExtent l="0" t="0" r="0" b="6350"/>
                  <wp:wrapSquare wrapText="bothSides"/>
                  <wp:docPr id="15" name="Picture 8" descr="A person in a white c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8" descr="A person in a white co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29659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72E" w:rsidRPr="00582F83" w14:paraId="6F5F6743" w14:textId="77777777" w:rsidTr="00CB072E">
        <w:trPr>
          <w:gridAfter w:val="1"/>
          <w:wAfter w:w="2" w:type="pct"/>
          <w:trHeight w:val="14568"/>
        </w:trPr>
        <w:tc>
          <w:tcPr>
            <w:tcW w:w="4998" w:type="pct"/>
            <w:shd w:val="clear" w:color="auto" w:fill="FFFFFF" w:themeFill="background1"/>
            <w:tcMar>
              <w:top w:w="300" w:type="dxa"/>
              <w:left w:w="450" w:type="dxa"/>
              <w:bottom w:w="0" w:type="dxa"/>
              <w:right w:w="450" w:type="dxa"/>
            </w:tcMar>
          </w:tcPr>
          <w:p w14:paraId="17C0C4CF" w14:textId="77777777" w:rsidR="00B656EE" w:rsidRPr="004F1BB6" w:rsidRDefault="00B656EE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  <w:r w:rsidRPr="004F1BB6"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  <w:t xml:space="preserve">Starting a new medication? Curious about biosimilars? Want health tips from a pharmacist? </w:t>
            </w:r>
            <w:hyperlink r:id="rId10" w:history="1">
              <w:r w:rsidRPr="004F1BB6">
                <w:rPr>
                  <w:rFonts w:ascii="Verdana" w:eastAsia="Calibri" w:hAnsi="Verdana" w:cs="Calibri Light"/>
                  <w:color w:val="035C67"/>
                  <w:kern w:val="0"/>
                  <w:sz w:val="24"/>
                  <w:szCs w:val="24"/>
                  <w:u w:val="single"/>
                  <w14:ligatures w14:val="none"/>
                </w:rPr>
                <w:t>The Pharmacy Blog</w:t>
              </w:r>
            </w:hyperlink>
            <w:r w:rsidRPr="004F1BB6"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  <w:t xml:space="preserve"> is a great place to start. </w:t>
            </w:r>
          </w:p>
          <w:p w14:paraId="594B01BB" w14:textId="77777777" w:rsidR="00B656EE" w:rsidRPr="004F1BB6" w:rsidRDefault="00B656EE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2D8E362E" w14:textId="77777777" w:rsidR="00B656EE" w:rsidRPr="004F1BB6" w:rsidRDefault="00B656EE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  <w:r w:rsidRPr="004F1BB6"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  <w:t xml:space="preserve">On the blog, you’ll find articles, infographics, and videos to help you stay safe, healthy, and informed. </w:t>
            </w:r>
          </w:p>
          <w:p w14:paraId="43C154FB" w14:textId="77777777" w:rsidR="00B656EE" w:rsidRPr="004F1BB6" w:rsidRDefault="00B656EE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6AE60BF4" w14:textId="77777777" w:rsidR="00B656EE" w:rsidRPr="004F1BB6" w:rsidRDefault="00B656EE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  <w:r w:rsidRPr="004F1BB6">
              <w:rPr>
                <w:rFonts w:ascii="Verdana" w:eastAsia="Calibri" w:hAnsi="Verdana" w:cs="Calibri Light"/>
                <w:b/>
                <w:color w:val="333333"/>
                <w:kern w:val="0"/>
                <w:sz w:val="24"/>
                <w:szCs w:val="24"/>
                <w14:ligatures w14:val="none"/>
              </w:rPr>
              <w:t>Here is some of what you can learn there:</w:t>
            </w:r>
            <w:r w:rsidRPr="004F1BB6"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66589A0" w14:textId="77777777" w:rsidR="00B656EE" w:rsidRPr="004F1BB6" w:rsidRDefault="00B656EE" w:rsidP="00D4624A">
            <w:pPr>
              <w:spacing w:after="0" w:line="240" w:lineRule="auto"/>
              <w:ind w:left="19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TableGrid"/>
              <w:tblW w:w="11434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2340"/>
              <w:gridCol w:w="7380"/>
              <w:gridCol w:w="180"/>
            </w:tblGrid>
            <w:tr w:rsidR="00CB072E" w:rsidRPr="00582F83" w14:paraId="35939182" w14:textId="77777777" w:rsidTr="00582F83">
              <w:trPr>
                <w:trHeight w:val="2016"/>
              </w:trPr>
              <w:tc>
                <w:tcPr>
                  <w:tcW w:w="3874" w:type="dxa"/>
                  <w:gridSpan w:val="2"/>
                  <w:tcBorders>
                    <w:top w:val="single" w:sz="24" w:space="0" w:color="808080"/>
                    <w:left w:val="nil"/>
                    <w:bottom w:val="nil"/>
                    <w:right w:val="nil"/>
                  </w:tcBorders>
                  <w:shd w:val="clear" w:color="auto" w:fill="F2F2F2"/>
                  <w:hideMark/>
                </w:tcPr>
                <w:p w14:paraId="505D8DE0" w14:textId="77777777" w:rsidR="00B656EE" w:rsidRPr="004F1BB6" w:rsidRDefault="00B656EE" w:rsidP="00D4624A">
                  <w:pPr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Times New Roman"/>
                      <w:noProof/>
                      <w:sz w:val="24"/>
                      <w:szCs w:val="24"/>
                    </w:rPr>
                    <w:drawing>
                      <wp:anchor distT="0" distB="0" distL="0" distR="0" simplePos="0" relativeHeight="251668480" behindDoc="0" locked="0" layoutInCell="1" allowOverlap="1" wp14:anchorId="4C109E1B" wp14:editId="2A6BF7A3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2237740" cy="1490345"/>
                        <wp:effectExtent l="0" t="0" r="0" b="0"/>
                        <wp:wrapSquare wrapText="bothSides"/>
                        <wp:docPr id="14" name="Picture 13" descr="A person sitting on a couch using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3" descr="A person sitting on a couch using a computer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7740" cy="14903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560" w:type="dxa"/>
                  <w:gridSpan w:val="2"/>
                  <w:tcBorders>
                    <w:top w:val="single" w:sz="24" w:space="0" w:color="808080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018A08B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8"/>
                      <w:szCs w:val="24"/>
                    </w:rPr>
                  </w:pPr>
                </w:p>
                <w:p w14:paraId="3BD3C9FD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  <w:t>6 simple ways to save money on prescriptions</w:t>
                  </w:r>
                </w:p>
                <w:p w14:paraId="46F8D26A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12"/>
                      <w:szCs w:val="24"/>
                    </w:rPr>
                  </w:pPr>
                </w:p>
                <w:p w14:paraId="52AD0EBD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  <w:t xml:space="preserve">It may be easier than you think to </w:t>
                  </w:r>
                  <w:hyperlink r:id="rId12" w:history="1">
                    <w:r w:rsidRPr="004F1BB6">
                      <w:rPr>
                        <w:rFonts w:ascii="Verdana" w:hAnsi="Verdana" w:cs="Calibri Light"/>
                        <w:color w:val="035C67"/>
                        <w:sz w:val="24"/>
                        <w:szCs w:val="24"/>
                        <w:u w:val="single"/>
                      </w:rPr>
                      <w:t>save money</w:t>
                    </w:r>
                  </w:hyperlink>
                  <w:r w:rsidRPr="004F1BB6"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  <w:t xml:space="preserve"> on the prescription medications you need.</w:t>
                  </w:r>
                </w:p>
                <w:p w14:paraId="541B4785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CB072E" w:rsidRPr="00582F83" w14:paraId="732285AF" w14:textId="77777777" w:rsidTr="00582F83">
              <w:trPr>
                <w:trHeight w:val="20"/>
              </w:trPr>
              <w:tc>
                <w:tcPr>
                  <w:tcW w:w="11434" w:type="dxa"/>
                  <w:gridSpan w:val="4"/>
                  <w:tcBorders>
                    <w:top w:val="nil"/>
                    <w:left w:val="nil"/>
                    <w:bottom w:val="single" w:sz="24" w:space="0" w:color="808080"/>
                    <w:right w:val="nil"/>
                  </w:tcBorders>
                </w:tcPr>
                <w:p w14:paraId="7941FA0C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CB072E" w:rsidRPr="00582F83" w14:paraId="3DDC6E32" w14:textId="77777777" w:rsidTr="00582F83">
              <w:trPr>
                <w:trHeight w:val="2016"/>
              </w:trPr>
              <w:tc>
                <w:tcPr>
                  <w:tcW w:w="3874" w:type="dxa"/>
                  <w:gridSpan w:val="2"/>
                  <w:tcBorders>
                    <w:top w:val="single" w:sz="24" w:space="0" w:color="808080"/>
                    <w:left w:val="nil"/>
                    <w:bottom w:val="nil"/>
                    <w:right w:val="nil"/>
                  </w:tcBorders>
                  <w:shd w:val="clear" w:color="auto" w:fill="F2F2F2"/>
                  <w:hideMark/>
                </w:tcPr>
                <w:p w14:paraId="0E6F7700" w14:textId="77777777" w:rsidR="00B656EE" w:rsidRPr="004F1BB6" w:rsidRDefault="00B656EE" w:rsidP="00D4624A">
                  <w:pPr>
                    <w:ind w:left="-158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noProof/>
                      <w:color w:val="333333"/>
                      <w:sz w:val="24"/>
                      <w:szCs w:val="24"/>
                    </w:rPr>
                    <w:drawing>
                      <wp:inline distT="0" distB="0" distL="0" distR="0" wp14:anchorId="53ADDD51" wp14:editId="7E1914ED">
                        <wp:extent cx="2248061" cy="1491288"/>
                        <wp:effectExtent l="0" t="0" r="0" b="0"/>
                        <wp:docPr id="32" name="Picture 12" descr="A person in a white coat sitting at a desk with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 descr="A person in a white coat sitting at a desk with a computer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1888" cy="1493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0" w:type="dxa"/>
                  <w:gridSpan w:val="2"/>
                  <w:tcBorders>
                    <w:top w:val="single" w:sz="24" w:space="0" w:color="808080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534E82E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6"/>
                      <w:szCs w:val="24"/>
                    </w:rPr>
                  </w:pPr>
                </w:p>
                <w:p w14:paraId="39BC1ADB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  <w:t>Surprising things your pharmacist can do for you</w:t>
                  </w:r>
                </w:p>
                <w:p w14:paraId="005F1DDA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12"/>
                      <w:szCs w:val="24"/>
                    </w:rPr>
                  </w:pPr>
                </w:p>
                <w:p w14:paraId="5C08E2F3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  <w:t xml:space="preserve">Making sure your prescriptions are filled accurately and safely is an important role of the pharmacist. But they can do </w:t>
                  </w:r>
                  <w:hyperlink r:id="rId14" w:history="1">
                    <w:r w:rsidRPr="004F1BB6">
                      <w:rPr>
                        <w:rFonts w:ascii="Verdana" w:hAnsi="Verdana" w:cs="Calibri Light"/>
                        <w:color w:val="035C67"/>
                        <w:sz w:val="24"/>
                        <w:szCs w:val="24"/>
                        <w:u w:val="single"/>
                      </w:rPr>
                      <w:t>so much more</w:t>
                    </w:r>
                  </w:hyperlink>
                  <w:r w:rsidRPr="004F1BB6"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  <w:t>.</w:t>
                  </w:r>
                </w:p>
                <w:p w14:paraId="5BF76B4E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"/>
                      <w:szCs w:val="2"/>
                    </w:rPr>
                  </w:pPr>
                </w:p>
              </w:tc>
            </w:tr>
            <w:tr w:rsidR="00CB072E" w:rsidRPr="00582F83" w14:paraId="578A10E1" w14:textId="77777777" w:rsidTr="00582F83">
              <w:trPr>
                <w:trHeight w:val="20"/>
              </w:trPr>
              <w:tc>
                <w:tcPr>
                  <w:tcW w:w="11434" w:type="dxa"/>
                  <w:gridSpan w:val="4"/>
                  <w:tcBorders>
                    <w:top w:val="nil"/>
                    <w:left w:val="nil"/>
                    <w:bottom w:val="single" w:sz="24" w:space="0" w:color="808080"/>
                    <w:right w:val="nil"/>
                  </w:tcBorders>
                </w:tcPr>
                <w:p w14:paraId="4C7C4C5B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CB072E" w:rsidRPr="00582F83" w14:paraId="20A27013" w14:textId="77777777" w:rsidTr="00582F83">
              <w:trPr>
                <w:trHeight w:val="2016"/>
              </w:trPr>
              <w:tc>
                <w:tcPr>
                  <w:tcW w:w="3874" w:type="dxa"/>
                  <w:gridSpan w:val="2"/>
                  <w:tcBorders>
                    <w:top w:val="single" w:sz="24" w:space="0" w:color="808080"/>
                    <w:left w:val="nil"/>
                    <w:bottom w:val="nil"/>
                    <w:right w:val="nil"/>
                  </w:tcBorders>
                  <w:shd w:val="clear" w:color="auto" w:fill="F2F2F2"/>
                  <w:hideMark/>
                </w:tcPr>
                <w:p w14:paraId="66B66F10" w14:textId="77777777" w:rsidR="00B656EE" w:rsidRPr="004F1BB6" w:rsidRDefault="00B656EE" w:rsidP="00D4624A">
                  <w:pPr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noProof/>
                      <w:color w:val="333333"/>
                      <w:sz w:val="24"/>
                      <w:szCs w:val="24"/>
                    </w:rPr>
                    <w:drawing>
                      <wp:inline distT="0" distB="0" distL="0" distR="0" wp14:anchorId="1F3004AA" wp14:editId="411A7C05">
                        <wp:extent cx="2145514" cy="1627632"/>
                        <wp:effectExtent l="0" t="0" r="7620" b="0"/>
                        <wp:docPr id="33" name="Picture 11" descr="A person holding a bottle of pills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1" descr="A person holding a bottle of pills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5514" cy="16276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0" w:type="dxa"/>
                  <w:gridSpan w:val="2"/>
                  <w:tcBorders>
                    <w:top w:val="single" w:sz="24" w:space="0" w:color="808080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7FCFA528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6"/>
                      <w:szCs w:val="24"/>
                    </w:rPr>
                  </w:pPr>
                </w:p>
                <w:p w14:paraId="5BFFE265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  <w:t>Protect yourself from common medication mistakes</w:t>
                  </w:r>
                </w:p>
                <w:p w14:paraId="029D2811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12"/>
                      <w:szCs w:val="24"/>
                    </w:rPr>
                  </w:pPr>
                </w:p>
                <w:p w14:paraId="6216D2D0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  <w:t xml:space="preserve">More than 1.5 million people are harmed by medication errors each year. </w:t>
                  </w:r>
                  <w:hyperlink r:id="rId16" w:history="1">
                    <w:r w:rsidRPr="004F1BB6">
                      <w:rPr>
                        <w:rFonts w:ascii="Verdana" w:hAnsi="Verdana" w:cs="Calibri Light"/>
                        <w:color w:val="035C67"/>
                        <w:sz w:val="24"/>
                        <w:szCs w:val="24"/>
                        <w:u w:val="single"/>
                      </w:rPr>
                      <w:t>Make sure</w:t>
                    </w:r>
                  </w:hyperlink>
                  <w:r w:rsidRPr="004F1BB6">
                    <w:rPr>
                      <w:rFonts w:ascii="Verdana" w:hAnsi="Verdana" w:cs="Calibri Light"/>
                      <w:color w:val="035C67"/>
                      <w:sz w:val="24"/>
                      <w:szCs w:val="24"/>
                    </w:rPr>
                    <w:t xml:space="preserve"> </w:t>
                  </w:r>
                  <w:r w:rsidRPr="004F1BB6"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  <w:t>you’re not one of them.</w:t>
                  </w:r>
                </w:p>
              </w:tc>
            </w:tr>
            <w:tr w:rsidR="00CB072E" w:rsidRPr="00582F83" w14:paraId="5E1BC05F" w14:textId="77777777" w:rsidTr="00582F83">
              <w:trPr>
                <w:trHeight w:val="20"/>
              </w:trPr>
              <w:tc>
                <w:tcPr>
                  <w:tcW w:w="11434" w:type="dxa"/>
                  <w:gridSpan w:val="4"/>
                  <w:tcBorders>
                    <w:top w:val="nil"/>
                    <w:left w:val="nil"/>
                    <w:bottom w:val="single" w:sz="24" w:space="0" w:color="808080"/>
                    <w:right w:val="nil"/>
                  </w:tcBorders>
                </w:tcPr>
                <w:p w14:paraId="12B252B6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CB072E" w:rsidRPr="00582F83" w14:paraId="7CF05B72" w14:textId="77777777" w:rsidTr="00582F83">
              <w:trPr>
                <w:trHeight w:val="2016"/>
              </w:trPr>
              <w:tc>
                <w:tcPr>
                  <w:tcW w:w="3874" w:type="dxa"/>
                  <w:gridSpan w:val="2"/>
                  <w:tcBorders>
                    <w:top w:val="single" w:sz="24" w:space="0" w:color="808080"/>
                    <w:left w:val="nil"/>
                    <w:bottom w:val="nil"/>
                    <w:right w:val="nil"/>
                  </w:tcBorders>
                  <w:shd w:val="clear" w:color="auto" w:fill="F2F2F2"/>
                  <w:hideMark/>
                </w:tcPr>
                <w:p w14:paraId="69AFD573" w14:textId="77777777" w:rsidR="00B656EE" w:rsidRPr="004F1BB6" w:rsidRDefault="00B656EE" w:rsidP="00582F83">
                  <w:pPr>
                    <w:ind w:left="-7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noProof/>
                      <w:color w:val="333333"/>
                      <w:sz w:val="24"/>
                      <w:szCs w:val="24"/>
                    </w:rPr>
                    <w:drawing>
                      <wp:inline distT="0" distB="0" distL="0" distR="0" wp14:anchorId="12319F77" wp14:editId="26A4BAB2">
                        <wp:extent cx="2173640" cy="1627632"/>
                        <wp:effectExtent l="0" t="0" r="0" b="0"/>
                        <wp:docPr id="34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3640" cy="16276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0" w:type="dxa"/>
                  <w:gridSpan w:val="2"/>
                  <w:tcBorders>
                    <w:top w:val="single" w:sz="24" w:space="0" w:color="808080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199C8DEC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6"/>
                      <w:szCs w:val="24"/>
                    </w:rPr>
                  </w:pPr>
                </w:p>
                <w:p w14:paraId="25FD54DA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  <w:t>5 reasons why a home delivery pharmacy may be right for you</w:t>
                  </w:r>
                </w:p>
                <w:p w14:paraId="02ACF8EE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b/>
                      <w:color w:val="333333"/>
                      <w:sz w:val="12"/>
                      <w:szCs w:val="24"/>
                    </w:rPr>
                  </w:pPr>
                </w:p>
                <w:p w14:paraId="40D66BBF" w14:textId="77777777" w:rsidR="00B656EE" w:rsidRPr="004F1BB6" w:rsidRDefault="00B656EE" w:rsidP="00EE7DE1">
                  <w:pPr>
                    <w:ind w:left="73" w:right="261"/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  <w:t xml:space="preserve">If you’re taking a long-term prescription medication, you’ll want to </w:t>
                  </w:r>
                  <w:hyperlink r:id="rId18" w:history="1">
                    <w:r w:rsidRPr="004F1BB6">
                      <w:rPr>
                        <w:rFonts w:ascii="Verdana" w:hAnsi="Verdana" w:cs="Calibri Light"/>
                        <w:color w:val="035C67"/>
                        <w:sz w:val="24"/>
                        <w:szCs w:val="24"/>
                        <w:u w:val="single"/>
                      </w:rPr>
                      <w:t>learn more</w:t>
                    </w:r>
                  </w:hyperlink>
                  <w:r w:rsidRPr="004F1BB6"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  <w:t xml:space="preserve"> about how a home delivery pharmacy can help.</w:t>
                  </w:r>
                </w:p>
              </w:tc>
            </w:tr>
            <w:tr w:rsidR="00CB072E" w:rsidRPr="00582F83" w14:paraId="012CC560" w14:textId="77777777" w:rsidTr="00582F83">
              <w:trPr>
                <w:gridAfter w:val="1"/>
                <w:wAfter w:w="180" w:type="dxa"/>
                <w:trHeight w:val="2016"/>
              </w:trPr>
              <w:tc>
                <w:tcPr>
                  <w:tcW w:w="1534" w:type="dxa"/>
                </w:tcPr>
                <w:p w14:paraId="2BF12C30" w14:textId="77777777" w:rsidR="00B656EE" w:rsidRPr="004F1BB6" w:rsidRDefault="00B656EE" w:rsidP="00D4624A">
                  <w:pPr>
                    <w:rPr>
                      <w:rFonts w:ascii="Verdana" w:hAnsi="Verdana" w:cs="Calibri Light"/>
                      <w:noProof/>
                      <w:color w:val="333333"/>
                      <w:sz w:val="36"/>
                      <w:szCs w:val="36"/>
                    </w:rPr>
                  </w:pPr>
                </w:p>
                <w:p w14:paraId="5E38E602" w14:textId="77777777" w:rsidR="00B656EE" w:rsidRPr="004F1BB6" w:rsidRDefault="00B656EE" w:rsidP="00D4624A">
                  <w:pPr>
                    <w:rPr>
                      <w:rFonts w:ascii="Verdana" w:hAnsi="Verdana" w:cs="Calibri Light"/>
                      <w:noProof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noProof/>
                      <w:color w:val="333333"/>
                      <w:sz w:val="24"/>
                      <w:szCs w:val="24"/>
                    </w:rPr>
                    <w:drawing>
                      <wp:inline distT="0" distB="0" distL="0" distR="0" wp14:anchorId="0D434857" wp14:editId="693AD917">
                        <wp:extent cx="619125" cy="552450"/>
                        <wp:effectExtent l="0" t="0" r="9525" b="0"/>
                        <wp:docPr id="35" name="Picture 9" descr="A black background with a black square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9" descr="A black background with a black square&#10;&#10;Description automatically generated with medium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385" b="53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20" w:type="dxa"/>
                  <w:gridSpan w:val="2"/>
                </w:tcPr>
                <w:p w14:paraId="47DCB9E3" w14:textId="77777777" w:rsidR="00B656EE" w:rsidRPr="004F1BB6" w:rsidRDefault="00B656EE" w:rsidP="00D4624A">
                  <w:pPr>
                    <w:rPr>
                      <w:rFonts w:ascii="Verdana" w:hAnsi="Verdana" w:cs="Calibri Light"/>
                      <w:b/>
                      <w:color w:val="333333"/>
                      <w:sz w:val="40"/>
                      <w:szCs w:val="40"/>
                    </w:rPr>
                  </w:pPr>
                </w:p>
                <w:p w14:paraId="79D4072A" w14:textId="77777777" w:rsidR="00B656EE" w:rsidRPr="004F1BB6" w:rsidRDefault="00B656EE" w:rsidP="00D4624A">
                  <w:pPr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  <w:t>Bookmark the link and check back regularly</w:t>
                  </w:r>
                </w:p>
                <w:p w14:paraId="5623BDF5" w14:textId="77777777" w:rsidR="00B656EE" w:rsidRPr="004F1BB6" w:rsidRDefault="00B656EE" w:rsidP="00D4624A">
                  <w:pPr>
                    <w:rPr>
                      <w:rFonts w:ascii="Verdana" w:hAnsi="Verdana" w:cs="Calibri Light"/>
                      <w:color w:val="333333"/>
                      <w:sz w:val="12"/>
                      <w:szCs w:val="24"/>
                    </w:rPr>
                  </w:pPr>
                </w:p>
                <w:p w14:paraId="343B48D4" w14:textId="77777777" w:rsidR="00B656EE" w:rsidRPr="004F1BB6" w:rsidRDefault="00B656EE" w:rsidP="00D4624A">
                  <w:pPr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</w:pPr>
                  <w:r w:rsidRPr="004F1BB6"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  <w:t xml:space="preserve">Content is updated regularly, so be sure to </w:t>
                  </w:r>
                  <w:hyperlink r:id="rId20" w:history="1">
                    <w:r w:rsidRPr="004F1BB6">
                      <w:rPr>
                        <w:rFonts w:ascii="Verdana" w:hAnsi="Verdana" w:cs="Calibri Light"/>
                        <w:color w:val="035C67"/>
                        <w:sz w:val="24"/>
                        <w:szCs w:val="24"/>
                        <w:u w:val="single"/>
                      </w:rPr>
                      <w:t>bookmark the blog</w:t>
                    </w:r>
                  </w:hyperlink>
                  <w:r w:rsidRPr="004F1BB6">
                    <w:rPr>
                      <w:rFonts w:ascii="Verdana" w:hAnsi="Verdana" w:cs="Calibri Light"/>
                      <w:color w:val="333333"/>
                      <w:sz w:val="24"/>
                      <w:szCs w:val="24"/>
                    </w:rPr>
                    <w:t xml:space="preserve"> and check back. And remember, with Express Scripts Pharmacy, you can talk to our specially trained pharmacists 24/7, so you can always get your questions answered.</w:t>
                  </w:r>
                </w:p>
                <w:p w14:paraId="6165CB46" w14:textId="77777777" w:rsidR="00B656EE" w:rsidRPr="004F1BB6" w:rsidRDefault="00B656EE" w:rsidP="00D4624A">
                  <w:pPr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</w:pPr>
                </w:p>
                <w:p w14:paraId="1934299A" w14:textId="77777777" w:rsidR="00B656EE" w:rsidRPr="004F1BB6" w:rsidRDefault="00B656EE" w:rsidP="00D4624A">
                  <w:pPr>
                    <w:rPr>
                      <w:rFonts w:ascii="Verdana" w:hAnsi="Verdana" w:cs="Calibri Light"/>
                      <w:b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14:paraId="2D9CB1D8" w14:textId="77777777" w:rsidR="00B656EE" w:rsidRPr="004F1BB6" w:rsidRDefault="00B656EE" w:rsidP="00D4624A">
            <w:pPr>
              <w:spacing w:after="0" w:line="240" w:lineRule="auto"/>
              <w:rPr>
                <w:rFonts w:ascii="Verdana" w:eastAsia="Calibri" w:hAnsi="Verdana" w:cs="Calibri Light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:rsidR="00CB072E" w:rsidRPr="00582F83" w14:paraId="2C00BADC" w14:textId="77777777" w:rsidTr="00CB072E">
        <w:tc>
          <w:tcPr>
            <w:tcW w:w="4998" w:type="pct"/>
            <w:shd w:val="clear" w:color="auto" w:fill="FFFFFF" w:themeFill="background1"/>
            <w:hideMark/>
          </w:tcPr>
          <w:p w14:paraId="3A0958BC" w14:textId="101786AF" w:rsidR="00B656EE" w:rsidRPr="004F1BB6" w:rsidRDefault="00B656EE" w:rsidP="00D462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" w:type="pct"/>
            <w:shd w:val="clear" w:color="auto" w:fill="FFFFFF" w:themeFill="background1"/>
            <w:hideMark/>
          </w:tcPr>
          <w:p w14:paraId="139DE902" w14:textId="77777777" w:rsidR="00B656EE" w:rsidRPr="004F1BB6" w:rsidRDefault="00B656EE" w:rsidP="00D462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072E" w:rsidRPr="004F1BB6" w14:paraId="6F7EDC3E" w14:textId="77777777" w:rsidTr="00CB072E">
        <w:tblPrEx>
          <w:jc w:val="center"/>
          <w:shd w:val="clear" w:color="auto" w:fill="auto"/>
        </w:tblPrEx>
        <w:trPr>
          <w:jc w:val="center"/>
        </w:trPr>
        <w:tc>
          <w:tcPr>
            <w:tcW w:w="5000" w:type="pct"/>
            <w:gridSpan w:val="2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0"/>
            </w:tblGrid>
            <w:tr w:rsidR="00CB072E" w:rsidRPr="004F1BB6" w14:paraId="1DFB9E13" w14:textId="77777777" w:rsidTr="00D4624A">
              <w:tc>
                <w:tcPr>
                  <w:tcW w:w="0" w:type="auto"/>
                  <w:hideMark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96"/>
                    <w:gridCol w:w="6"/>
                  </w:tblGrid>
                  <w:tr w:rsidR="00CB072E" w:rsidRPr="004F1BB6" w14:paraId="61B9E52A" w14:textId="77777777" w:rsidTr="00D4624A">
                    <w:tc>
                      <w:tcPr>
                        <w:tcW w:w="0" w:type="auto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pPr w:leftFromText="180" w:rightFromText="180" w:vertAnchor="text" w:horzAnchor="margin" w:tblpY="474"/>
                          <w:tblOverlap w:val="never"/>
                          <w:tblW w:w="11346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0"/>
                          <w:gridCol w:w="6"/>
                        </w:tblGrid>
                        <w:tr w:rsidR="00CB072E" w:rsidRPr="004F1BB6" w14:paraId="73574243" w14:textId="77777777" w:rsidTr="004E53D9">
                          <w:trPr>
                            <w:trHeight w:val="1260"/>
                          </w:trPr>
                          <w:tc>
                            <w:tcPr>
                              <w:tcW w:w="11340" w:type="dxa"/>
                              <w:tcMar>
                                <w:top w:w="0" w:type="dxa"/>
                                <w:left w:w="120" w:type="dxa"/>
                                <w:bottom w:w="300" w:type="dxa"/>
                                <w:right w:w="120" w:type="dxa"/>
                              </w:tcMar>
                              <w:vAlign w:val="center"/>
                            </w:tcPr>
                            <w:p w14:paraId="4F10AC51" w14:textId="77777777" w:rsidR="00CB072E" w:rsidRPr="004F1BB6" w:rsidRDefault="00CB072E" w:rsidP="00D4624A">
                              <w:pPr>
                                <w:spacing w:after="0" w:line="225" w:lineRule="atLeast"/>
                                <w:ind w:left="960"/>
                                <w:rPr>
                                  <w:rFonts w:ascii="Verdana" w:eastAsia="Calibri" w:hAnsi="Verdana" w:cs="Calibri Light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  <w:p w14:paraId="4DAF86AD" w14:textId="77777777" w:rsidR="00CB072E" w:rsidRPr="004F1BB6" w:rsidRDefault="00CB072E" w:rsidP="004E53D9">
                              <w:pPr>
                                <w:spacing w:after="0" w:line="225" w:lineRule="atLeast"/>
                                <w:ind w:left="58"/>
                                <w:rPr>
                                  <w:rFonts w:ascii="Verdana" w:eastAsia="Calibri" w:hAnsi="Verdana" w:cs="Calibri Light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  <w:r w:rsidRPr="004F1BB6">
                                <w:rPr>
                                  <w:rFonts w:ascii="Verdana" w:eastAsia="Calibri" w:hAnsi="Verdana" w:cs="Calibri Light"/>
                                  <w:color w:val="333333"/>
                                  <w:kern w:val="0"/>
                                  <w14:ligatures w14:val="none"/>
                                </w:rPr>
                                <w:t xml:space="preserve">Express Scripts manages your prescription plan for </w:t>
                              </w:r>
                              <w:r w:rsidRPr="00EE7DE1">
                                <w:rPr>
                                  <w:rFonts w:ascii="Verdana" w:eastAsia="Calibri" w:hAnsi="Verdana" w:cs="Calibri Light"/>
                                  <w:color w:val="FF0000"/>
                                  <w:kern w:val="0"/>
                                  <w14:ligatures w14:val="none"/>
                                </w:rPr>
                                <w:t>&lt;</w:t>
                              </w:r>
                              <w:r w:rsidRPr="004F1BB6">
                                <w:rPr>
                                  <w:rFonts w:ascii="Verdana" w:eastAsia="Calibri" w:hAnsi="Verdana" w:cs="Calibri Light"/>
                                  <w:color w:val="333333"/>
                                  <w:kern w:val="0"/>
                                  <w14:ligatures w14:val="none"/>
                                </w:rPr>
                                <w:t>your employer, plan sponsor or health plan</w:t>
                              </w:r>
                              <w:r w:rsidRPr="00EE7DE1">
                                <w:rPr>
                                  <w:rFonts w:ascii="Verdana" w:eastAsia="Calibri" w:hAnsi="Verdana" w:cs="Calibri Light"/>
                                  <w:color w:val="FF0000"/>
                                  <w:kern w:val="0"/>
                                  <w14:ligatures w14:val="none"/>
                                </w:rPr>
                                <w:t>&gt;</w:t>
                              </w:r>
                              <w:r w:rsidRPr="004F1BB6">
                                <w:rPr>
                                  <w:rFonts w:ascii="Verdana" w:eastAsia="Calibri" w:hAnsi="Verdana" w:cs="Calibri Light"/>
                                  <w:color w:val="333333"/>
                                  <w:kern w:val="0"/>
                                  <w14:ligatures w14:val="none"/>
                                </w:rPr>
                                <w:t>/</w:t>
                              </w:r>
                              <w:r w:rsidRPr="00EE7DE1">
                                <w:rPr>
                                  <w:rFonts w:ascii="Verdana" w:eastAsia="Calibri" w:hAnsi="Verdana" w:cs="Calibri Light"/>
                                  <w:color w:val="FF0000"/>
                                  <w:kern w:val="0"/>
                                  <w14:ligatures w14:val="none"/>
                                </w:rPr>
                                <w:t>&lt;</w:t>
                              </w:r>
                              <w:r w:rsidRPr="004F1BB6">
                                <w:rPr>
                                  <w:rFonts w:ascii="Verdana" w:eastAsia="Calibri" w:hAnsi="Verdana" w:cs="Calibri Light"/>
                                  <w:color w:val="333333"/>
                                  <w:kern w:val="0"/>
                                  <w14:ligatures w14:val="none"/>
                                </w:rPr>
                                <w:t>Client Name</w:t>
                              </w:r>
                              <w:r w:rsidRPr="00EE7DE1">
                                <w:rPr>
                                  <w:rFonts w:ascii="Verdana" w:eastAsia="Calibri" w:hAnsi="Verdana" w:cs="Calibri Light"/>
                                  <w:color w:val="FF0000"/>
                                  <w:kern w:val="0"/>
                                  <w14:ligatures w14:val="none"/>
                                </w:rPr>
                                <w:t>&gt;</w:t>
                              </w:r>
                            </w:p>
                            <w:p w14:paraId="61CE8039" w14:textId="77777777" w:rsidR="00CB072E" w:rsidRPr="004F1BB6" w:rsidRDefault="00CB072E" w:rsidP="004E53D9">
                              <w:pPr>
                                <w:spacing w:after="0" w:line="225" w:lineRule="atLeast"/>
                                <w:ind w:left="58"/>
                                <w:rPr>
                                  <w:rFonts w:ascii="Verdana" w:eastAsia="Calibri" w:hAnsi="Verdana" w:cs="Calibri Light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  <w:p w14:paraId="4A1A01B1" w14:textId="77777777" w:rsidR="00CB072E" w:rsidRPr="004F1BB6" w:rsidRDefault="00CB072E" w:rsidP="004E53D9">
                              <w:pPr>
                                <w:spacing w:after="0" w:line="225" w:lineRule="atLeast"/>
                                <w:ind w:left="58"/>
                                <w:rPr>
                                  <w:rFonts w:ascii="Verdana" w:eastAsia="Calibri" w:hAnsi="Verdana" w:cs="Arial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  <w:r w:rsidRPr="004F1BB6">
                                <w:rPr>
                                  <w:rFonts w:ascii="Verdana" w:eastAsia="Calibri" w:hAnsi="Verdana" w:cs="Calibri Light"/>
                                  <w:color w:val="333333"/>
                                  <w:kern w:val="0"/>
                                  <w14:ligatures w14:val="none"/>
                                </w:rPr>
                                <w:t>© 2024 Evernorth Health Services. All Rights Reserved.CRP2402_5888C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14:paraId="62BFCE39" w14:textId="77777777" w:rsidR="00CB072E" w:rsidRPr="004F1BB6" w:rsidRDefault="00CB072E" w:rsidP="00D4624A">
                              <w:pPr>
                                <w:spacing w:after="0" w:line="240" w:lineRule="auto"/>
                                <w:rPr>
                                  <w:rFonts w:ascii="Verdana" w:eastAsia="Calibri" w:hAnsi="Verdana" w:cs="Arial"/>
                                  <w:color w:val="333333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595F135" w14:textId="77777777" w:rsidR="00CB072E" w:rsidRPr="004F1BB6" w:rsidRDefault="00CB072E" w:rsidP="00D462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14537B9D" w14:textId="77777777" w:rsidR="00CB072E" w:rsidRPr="004F1BB6" w:rsidRDefault="00CB072E" w:rsidP="00D462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33995FC3" w14:textId="77777777" w:rsidR="00CB072E" w:rsidRPr="004F1BB6" w:rsidRDefault="00CB072E" w:rsidP="00D462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58EBF766" w14:textId="77777777" w:rsidR="00CB072E" w:rsidRPr="004F1BB6" w:rsidRDefault="00CB072E" w:rsidP="00D462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072E" w:rsidRPr="004F1BB6" w14:paraId="477EF768" w14:textId="77777777" w:rsidTr="00CB072E">
        <w:tblPrEx>
          <w:jc w:val="center"/>
          <w:shd w:val="clear" w:color="auto" w:fill="auto"/>
        </w:tblPrEx>
        <w:trPr>
          <w:jc w:val="center"/>
        </w:trPr>
        <w:tc>
          <w:tcPr>
            <w:tcW w:w="5000" w:type="pct"/>
            <w:gridSpan w:val="2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0"/>
            </w:tblGrid>
            <w:tr w:rsidR="00CB072E" w:rsidRPr="004F1BB6" w14:paraId="1710BD15" w14:textId="77777777" w:rsidTr="00D4624A">
              <w:tc>
                <w:tcPr>
                  <w:tcW w:w="0" w:type="auto"/>
                  <w:hideMark/>
                </w:tcPr>
                <w:p w14:paraId="70D42EB5" w14:textId="77777777" w:rsidR="00CB072E" w:rsidRPr="004F1BB6" w:rsidRDefault="00CB072E" w:rsidP="00D462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783294AF" w14:textId="77777777" w:rsidR="00CB072E" w:rsidRPr="004F1BB6" w:rsidRDefault="00CB072E" w:rsidP="00D4624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DF409F0" w14:textId="5323A44A" w:rsidR="00582F83" w:rsidRPr="00582F83" w:rsidRDefault="00582F83" w:rsidP="00582F83">
      <w:pPr>
        <w:tabs>
          <w:tab w:val="left" w:pos="11317"/>
        </w:tabs>
        <w:rPr>
          <w:rFonts w:ascii="Verdana" w:hAnsi="Verdana"/>
        </w:rPr>
      </w:pPr>
    </w:p>
    <w:sectPr w:rsidR="00582F83" w:rsidRPr="00582F83" w:rsidSect="00812C19">
      <w:pgSz w:w="12240" w:h="25920" w:code="5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0972" w14:textId="77777777" w:rsidR="00B656EE" w:rsidRDefault="00B656EE" w:rsidP="00B656EE">
      <w:pPr>
        <w:spacing w:after="0" w:line="240" w:lineRule="auto"/>
      </w:pPr>
      <w:r>
        <w:separator/>
      </w:r>
    </w:p>
  </w:endnote>
  <w:endnote w:type="continuationSeparator" w:id="0">
    <w:p w14:paraId="08C71601" w14:textId="77777777" w:rsidR="00B656EE" w:rsidRDefault="00B656EE" w:rsidP="00B6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A4CA1" w14:textId="77777777" w:rsidR="00B656EE" w:rsidRDefault="00B656EE" w:rsidP="00B656EE">
      <w:pPr>
        <w:spacing w:after="0" w:line="240" w:lineRule="auto"/>
      </w:pPr>
      <w:r>
        <w:separator/>
      </w:r>
    </w:p>
  </w:footnote>
  <w:footnote w:type="continuationSeparator" w:id="0">
    <w:p w14:paraId="558B84E5" w14:textId="77777777" w:rsidR="00B656EE" w:rsidRDefault="00B656EE" w:rsidP="00B65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characterSpacingControl w:val="doNotCompress"/>
  <w:hdrShapeDefaults>
    <o:shapedefaults v:ext="edit" spidmax="8193">
      <o:colormenu v:ext="edit" fillcolor="#f4f4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EE"/>
    <w:rsid w:val="000D35C7"/>
    <w:rsid w:val="004E53D9"/>
    <w:rsid w:val="004F6AC4"/>
    <w:rsid w:val="00582F83"/>
    <w:rsid w:val="00584A85"/>
    <w:rsid w:val="005F5F4F"/>
    <w:rsid w:val="00652A05"/>
    <w:rsid w:val="00666E31"/>
    <w:rsid w:val="006B193A"/>
    <w:rsid w:val="00723BCA"/>
    <w:rsid w:val="00812C19"/>
    <w:rsid w:val="0086024F"/>
    <w:rsid w:val="008A2253"/>
    <w:rsid w:val="00A10397"/>
    <w:rsid w:val="00A63851"/>
    <w:rsid w:val="00B26EB8"/>
    <w:rsid w:val="00B656EE"/>
    <w:rsid w:val="00CB072E"/>
    <w:rsid w:val="00D747F3"/>
    <w:rsid w:val="00E66F8E"/>
    <w:rsid w:val="00EE7DE1"/>
    <w:rsid w:val="00F174C6"/>
    <w:rsid w:val="00F246F5"/>
    <w:rsid w:val="00F3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#f4f4f4"/>
    </o:shapedefaults>
    <o:shapelayout v:ext="edit">
      <o:idmap v:ext="edit" data="1"/>
    </o:shapelayout>
  </w:shapeDefaults>
  <w:decimalSymbol w:val="."/>
  <w:listSeparator w:val=","/>
  <w14:docId w14:val="28789426"/>
  <w15:chartTrackingRefBased/>
  <w15:docId w15:val="{FA64F029-D507-465B-8F4A-A4D8071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EE"/>
  </w:style>
  <w:style w:type="paragraph" w:styleId="Heading1">
    <w:name w:val="heading 1"/>
    <w:basedOn w:val="Normal"/>
    <w:next w:val="Normal"/>
    <w:link w:val="Heading1Char"/>
    <w:uiPriority w:val="9"/>
    <w:qFormat/>
    <w:rsid w:val="00B6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6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EE"/>
  </w:style>
  <w:style w:type="paragraph" w:styleId="Footer">
    <w:name w:val="footer"/>
    <w:basedOn w:val="Normal"/>
    <w:link w:val="Foot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EE"/>
  </w:style>
  <w:style w:type="table" w:styleId="TableGrid">
    <w:name w:val="Table Grid"/>
    <w:basedOn w:val="TableNormal"/>
    <w:uiPriority w:val="39"/>
    <w:rsid w:val="00B656EE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s://www.express-scripts.com/pharmacy/blog/why-home-delive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xpress-scripts.com/pharmacy/blog/six-simple-ways-save-money-prescriptions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www.express-scripts.com/pharmacy/blog/common-medication-mistakes" TargetMode="External"/><Relationship Id="rId20" Type="http://schemas.openxmlformats.org/officeDocument/2006/relationships/hyperlink" Target="https://www.express-scripts.com/pharmacy/blo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express-scripts.com/pharmacy/blog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xpress-scripts.com/pharmacy/blog/surprising-things-your-pharmacist-can-do-yo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06dbc50a-7c40-497c-8ead-392c4a2b388e" origin="userSelected">
  <element uid="3a0f620a-74f7-4504-a030-448d9ea0e08a" value=""/>
  <element uid="id_classification_general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8C4CB5FA-1A96-4077-852A-7150EE3ED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47261-FCED-4716-A13A-F88F10C0D8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1726</Characters>
  <Application>Microsoft Office Word</Application>
  <DocSecurity>0</DocSecurity>
  <Lines>107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Galloway, Kate</dc:creator>
  <cp:keywords/>
  <dc:description/>
  <cp:lastModifiedBy>Galloway, Kate</cp:lastModifiedBy>
  <cp:revision>6</cp:revision>
  <dcterms:created xsi:type="dcterms:W3CDTF">2024-11-14T15:26:00Z</dcterms:created>
  <dcterms:modified xsi:type="dcterms:W3CDTF">2024-11-15T00:00:00Z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ca429dd7-b6f3-4dc7-94b1-f60d2327a212</vt:lpwstr>
  </property>
  <property fmtid="{D5CDD505-2E9C-101B-9397-08002B2CF9AE}" pid="3" name="bjClsUserRVM">
    <vt:lpwstr>[]</vt:lpwstr>
  </property>
  <property fmtid="{D5CDD505-2E9C-101B-9397-08002B2CF9AE}" pid="4" name="GrammarlyDocumentId">
    <vt:lpwstr>f682d991-058c-4fe1-a91d-4d305f792f9f</vt:lpwstr>
  </property>
  <property fmtid="{D5CDD505-2E9C-101B-9397-08002B2CF9AE}" pid="5" name="bjSaver">
    <vt:lpwstr>rN5a7QncnknUdVc2eMBexAojK3eOzUHM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policy="06dbc50a-7c40-497c-8ead-392c4a2b388e" origin="userSelected" xmlns="http://www.boldonj</vt:lpwstr>
  </property>
  <property fmtid="{D5CDD505-2E9C-101B-9397-08002B2CF9AE}" pid="7" name="bjDocumentLabelXML-0">
    <vt:lpwstr>ames.com/2008/01/sie/internal/label"&gt;&lt;element uid="3a0f620a-74f7-4504-a030-448d9ea0e08a" value="" /&gt;&lt;element uid="id_classification_generalbusiness" value="" /&gt;&lt;element uid="0bf5a77d-3f3a-4e58-9a8a-1570d5e8454d" value="" /&gt;&lt;/sisl&gt;</vt:lpwstr>
  </property>
  <property fmtid="{D5CDD505-2E9C-101B-9397-08002B2CF9AE}" pid="8" name="bjDocumentSecurityLabel">
    <vt:lpwstr>Internal</vt:lpwstr>
  </property>
  <property fmtid="{D5CDD505-2E9C-101B-9397-08002B2CF9AE}" pid="9" name="bjESIDataClassification">
    <vt:lpwstr>XYZZYInternalfwo[qei34890ty@^C@#%^11dc45</vt:lpwstr>
  </property>
</Properties>
</file>