
<file path=[Content_Types].xml><?xml version="1.0" encoding="utf-8"?>
<Types xmlns="http://schemas.openxmlformats.org/package/2006/content-types">
  <Default Extension="8038B66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0F0F0"/>
  <w:body>
    <w:tbl>
      <w:tblPr>
        <w:tblW w:w="10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12240"/>
      </w:tblGrid>
      <w:tr w:rsidR="00CB072E" w:rsidRPr="006A6C45" w14:paraId="2C2BEE35" w14:textId="77777777" w:rsidTr="3B7EDB48">
        <w:trPr>
          <w:trHeight w:val="9360"/>
        </w:trPr>
        <w:tc>
          <w:tcPr>
            <w:tcW w:w="2500" w:type="pct"/>
            <w:shd w:val="clear" w:color="auto" w:fill="EDEBE7"/>
            <w:hideMark/>
          </w:tcPr>
          <w:p w14:paraId="7322C524" w14:textId="56E4CBAB" w:rsidR="00B656EE" w:rsidRPr="006A6C45" w:rsidRDefault="00D10DAA" w:rsidP="00D10DAA">
            <w:pPr>
              <w:tabs>
                <w:tab w:val="center" w:pos="6120"/>
                <w:tab w:val="left" w:pos="9838"/>
              </w:tabs>
              <w:spacing w:after="0" w:line="240" w:lineRule="auto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 w:rsidRPr="006A6C45">
              <w:rPr>
                <w:rFonts w:ascii="Verdana" w:hAnsi="Verdana"/>
                <w:color w:val="333333"/>
                <w14:ligatures w14:val="none"/>
              </w:rPr>
              <w:tab/>
            </w:r>
            <w:r w:rsidRPr="006A6C45">
              <w:rPr>
                <w:rFonts w:ascii="Verdana" w:hAnsi="Verdana"/>
                <w:noProof/>
                <w:color w:val="333333"/>
                <w:sz w:val="24"/>
                <w14:ligatures w14:val="none"/>
              </w:rPr>
              <w:drawing>
                <wp:anchor distT="0" distB="0" distL="114300" distR="114300" simplePos="0" relativeHeight="251655680" behindDoc="0" locked="0" layoutInCell="1" allowOverlap="1" wp14:anchorId="330D4830" wp14:editId="4767E700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205105</wp:posOffset>
                  </wp:positionV>
                  <wp:extent cx="1466850" cy="590550"/>
                  <wp:effectExtent l="0" t="0" r="0" b="0"/>
                  <wp:wrapSquare wrapText="bothSides"/>
                  <wp:docPr id="31" name="Picture 4" descr="Express Scripts Pharma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Express Scripts Pharma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6C45">
              <w:rPr>
                <w:rFonts w:ascii="Verdana" w:hAnsi="Verdana"/>
                <w:color w:val="333333"/>
                <w14:ligatures w14:val="none"/>
              </w:rPr>
              <w:tab/>
            </w:r>
          </w:p>
          <w:p w14:paraId="149B8DFB" w14:textId="22663AC3" w:rsidR="00D10DAA" w:rsidRPr="006A6C45" w:rsidRDefault="006B2D9D" w:rsidP="00D10DAA">
            <w:pPr>
              <w:rPr>
                <w:rFonts w:ascii="Verdana" w:eastAsia="Calibri" w:hAnsi="Verdana" w:cs="Times New Roman"/>
              </w:rPr>
            </w:pPr>
            <w:r w:rsidRPr="006A6C45">
              <w:rPr>
                <w:rFonts w:ascii="Verdana" w:hAnsi="Verdana"/>
                <w:noProof/>
              </w:rPr>
              <w:drawing>
                <wp:anchor distT="0" distB="0" distL="114300" distR="114300" simplePos="0" relativeHeight="251676160" behindDoc="0" locked="0" layoutInCell="1" allowOverlap="1" wp14:anchorId="730EF84A" wp14:editId="20068B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872414</wp:posOffset>
                  </wp:positionV>
                  <wp:extent cx="7772400" cy="4909185"/>
                  <wp:effectExtent l="0" t="0" r="0" b="5715"/>
                  <wp:wrapSquare wrapText="bothSides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18" b="8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490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FFFFF" w:themeFill="background1"/>
          </w:tcPr>
          <w:p w14:paraId="2EA28743" w14:textId="77777777" w:rsidR="00B656EE" w:rsidRPr="006A6C45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10DAA" w:rsidRPr="006A6C45" w14:paraId="52EE014D" w14:textId="77777777" w:rsidTr="3B7EDB48">
        <w:trPr>
          <w:gridAfter w:val="1"/>
          <w:wAfter w:w="2500" w:type="pct"/>
          <w:trHeight w:val="6612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0677530B" w14:textId="1CAD0342" w:rsidR="006B2D9D" w:rsidRPr="006A6C45" w:rsidRDefault="3AC1B15F" w:rsidP="28CC0C0F">
            <w:pPr>
              <w:spacing w:after="0"/>
              <w:ind w:left="19" w:right="75"/>
              <w:rPr>
                <w:rFonts w:ascii="Verdana" w:hAnsi="Verdana" w:cstheme="majorBidi"/>
                <w:color w:val="333333"/>
                <w:sz w:val="28"/>
                <w:szCs w:val="28"/>
              </w:rPr>
            </w:pPr>
            <w:r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>Bajo</w:t>
            </w:r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 xml:space="preserve"> </w:t>
            </w:r>
            <w:r w:rsidR="00D10DAA" w:rsidRPr="3B7EDB48">
              <w:rPr>
                <w:rFonts w:ascii="Verdana" w:hAnsi="Verdana" w:cstheme="majorBidi"/>
                <w:color w:val="FF0000"/>
                <w:sz w:val="28"/>
                <w:szCs w:val="28"/>
              </w:rPr>
              <w:t>&lt;</w:t>
            </w:r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>Nombre del plan</w:t>
            </w:r>
            <w:r w:rsidR="00D10DAA" w:rsidRPr="3B7EDB48">
              <w:rPr>
                <w:rFonts w:ascii="Verdana" w:hAnsi="Verdana" w:cstheme="majorBidi"/>
                <w:color w:val="FF0000"/>
                <w:sz w:val="28"/>
                <w:szCs w:val="28"/>
              </w:rPr>
              <w:t>&gt;</w:t>
            </w:r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 xml:space="preserve">, puedes utilizar Express Scripts </w:t>
            </w:r>
            <w:proofErr w:type="spellStart"/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>Pharmacy</w:t>
            </w:r>
            <w:proofErr w:type="spellEnd"/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>by</w:t>
            </w:r>
            <w:proofErr w:type="spellEnd"/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 xml:space="preserve"> Evernorth</w:t>
            </w:r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  <w:vertAlign w:val="superscript"/>
              </w:rPr>
              <w:t xml:space="preserve">® </w:t>
            </w:r>
            <w:r w:rsidR="00D10DAA" w:rsidRPr="3B7EDB48">
              <w:rPr>
                <w:rFonts w:ascii="Verdana" w:hAnsi="Verdana" w:cstheme="majorBidi"/>
                <w:color w:val="333333"/>
                <w:sz w:val="28"/>
                <w:szCs w:val="28"/>
              </w:rPr>
              <w:t>para surtir tus recetas de largo plazo. Evita ir a la farmacia y recibe en tu casa un suministro de tu medicamento de hasta 90 días.</w:t>
            </w:r>
          </w:p>
          <w:p w14:paraId="2AB986B1" w14:textId="77777777" w:rsidR="006B2D9D" w:rsidRPr="006A6C45" w:rsidRDefault="006B2D9D" w:rsidP="006B2D9D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  <w:p w14:paraId="22A29469" w14:textId="2A7108E5" w:rsidR="00D10DAA" w:rsidRPr="006A6C45" w:rsidRDefault="006B2D9D" w:rsidP="006B2D9D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  <w:r w:rsidRPr="006A6C45">
              <w:rPr>
                <w:rFonts w:ascii="Verdana" w:hAnsi="Verdana" w:cstheme="majorHAnsi"/>
                <w:color w:val="333333"/>
                <w:sz w:val="28"/>
              </w:rPr>
              <w:t>Para muchos medicamentos genéricos, pagas un copago de $0 o un copago reducido. Además, con las reposiciones automáticas, siempre tendrás tu medicamento a la mano cuando lo necesites.</w:t>
            </w:r>
          </w:p>
          <w:p w14:paraId="39A446CB" w14:textId="77777777" w:rsidR="006B2D9D" w:rsidRPr="006A6C45" w:rsidRDefault="006B2D9D" w:rsidP="006B2D9D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  <w:p w14:paraId="5224380A" w14:textId="77777777" w:rsidR="00D10DAA" w:rsidRPr="006A6C45" w:rsidRDefault="00D10DAA" w:rsidP="00D4624A">
            <w:pPr>
              <w:spacing w:after="0"/>
              <w:ind w:left="19" w:right="75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  <w:r w:rsidRPr="006A6C45">
              <w:rPr>
                <w:rFonts w:ascii="Verdana" w:hAnsi="Verdana" w:cstheme="majorHAnsi"/>
                <w:b/>
                <w:color w:val="333333"/>
                <w:sz w:val="28"/>
              </w:rPr>
              <w:t>Con Express Scripts</w:t>
            </w:r>
            <w:r w:rsidRPr="006A6C45">
              <w:rPr>
                <w:rFonts w:ascii="Verdana" w:hAnsi="Verdana" w:cstheme="majorHAnsi"/>
                <w:b/>
                <w:color w:val="333333"/>
                <w:sz w:val="28"/>
                <w:vertAlign w:val="superscript"/>
              </w:rPr>
              <w:t>®</w:t>
            </w:r>
            <w:r w:rsidRPr="006A6C45">
              <w:rPr>
                <w:rFonts w:ascii="Verdana" w:hAnsi="Verdana" w:cstheme="majorHAnsi"/>
                <w:b/>
                <w:color w:val="333333"/>
                <w:sz w:val="28"/>
              </w:rPr>
              <w:t xml:space="preserve"> </w:t>
            </w:r>
            <w:proofErr w:type="spellStart"/>
            <w:r w:rsidRPr="006A6C45">
              <w:rPr>
                <w:rFonts w:ascii="Verdana" w:hAnsi="Verdana" w:cstheme="majorHAnsi"/>
                <w:b/>
                <w:color w:val="333333"/>
                <w:sz w:val="28"/>
              </w:rPr>
              <w:t>Pharmacy</w:t>
            </w:r>
            <w:proofErr w:type="spellEnd"/>
            <w:r w:rsidRPr="006A6C45">
              <w:rPr>
                <w:rFonts w:ascii="Verdana" w:hAnsi="Verdana" w:cstheme="majorHAnsi"/>
                <w:b/>
                <w:color w:val="333333"/>
                <w:sz w:val="28"/>
              </w:rPr>
              <w:t>, también disfrutarás de:</w:t>
            </w:r>
          </w:p>
          <w:p w14:paraId="5286C4CD" w14:textId="77777777" w:rsidR="00D10DAA" w:rsidRPr="006A6C45" w:rsidRDefault="00D10DAA" w:rsidP="00D4624A">
            <w:pPr>
              <w:spacing w:after="0"/>
              <w:ind w:left="19" w:right="75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</w:p>
          <w:tbl>
            <w:tblPr>
              <w:tblStyle w:val="TableGrid"/>
              <w:tblW w:w="1107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2"/>
              <w:gridCol w:w="3693"/>
              <w:gridCol w:w="3693"/>
            </w:tblGrid>
            <w:tr w:rsidR="00D10DAA" w:rsidRPr="006A6C45" w14:paraId="7EB64BB3" w14:textId="77777777" w:rsidTr="00D4624A">
              <w:trPr>
                <w:trHeight w:val="1115"/>
              </w:trPr>
              <w:tc>
                <w:tcPr>
                  <w:tcW w:w="3692" w:type="dxa"/>
                  <w:shd w:val="clear" w:color="auto" w:fill="FFFFFF" w:themeFill="background1"/>
                </w:tcPr>
                <w:p w14:paraId="1738DF44" w14:textId="77777777" w:rsidR="00D10DAA" w:rsidRPr="006A6C45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6A6C45">
                    <w:rPr>
                      <w:rFonts w:ascii="Verdana" w:hAnsi="Verdana"/>
                      <w:noProof/>
                      <w:color w:val="333333"/>
                      <w:sz w:val="28"/>
                    </w:rPr>
                    <w:drawing>
                      <wp:anchor distT="0" distB="0" distL="114300" distR="114300" simplePos="0" relativeHeight="251672064" behindDoc="0" locked="0" layoutInCell="1" allowOverlap="1" wp14:anchorId="314F6640" wp14:editId="4E127AAB">
                        <wp:simplePos x="0" y="0"/>
                        <wp:positionH relativeFrom="column">
                          <wp:posOffset>903605</wp:posOffset>
                        </wp:positionH>
                        <wp:positionV relativeFrom="paragraph">
                          <wp:posOffset>12842</wp:posOffset>
                        </wp:positionV>
                        <wp:extent cx="541655" cy="530860"/>
                        <wp:effectExtent l="0" t="0" r="0" b="2540"/>
                        <wp:wrapSquare wrapText="bothSides"/>
                        <wp:docPr id="2008541534" name="Picture 9" descr="Free shipping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8541534" name="Picture 9" descr="Free shipping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65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BD9F1AA" w14:textId="77777777" w:rsidR="00D10DAA" w:rsidRPr="006A6C45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3693" w:type="dxa"/>
                  <w:shd w:val="clear" w:color="auto" w:fill="FFFFFF" w:themeFill="background1"/>
                  <w:hideMark/>
                </w:tcPr>
                <w:p w14:paraId="73190F46" w14:textId="77777777" w:rsidR="00D10DAA" w:rsidRPr="006A6C45" w:rsidRDefault="00D10DAA" w:rsidP="00D10DAA">
                  <w:pPr>
                    <w:tabs>
                      <w:tab w:val="center" w:pos="1512"/>
                      <w:tab w:val="right" w:pos="3024"/>
                    </w:tabs>
                    <w:ind w:right="75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6A6C45">
                    <w:rPr>
                      <w:rFonts w:ascii="Verdana" w:hAnsi="Verdana"/>
                      <w:noProof/>
                      <w:color w:val="333333"/>
                      <w:sz w:val="28"/>
                    </w:rPr>
                    <w:drawing>
                      <wp:anchor distT="0" distB="0" distL="114300" distR="114300" simplePos="0" relativeHeight="251665920" behindDoc="0" locked="0" layoutInCell="1" allowOverlap="1" wp14:anchorId="35F8CEA9" wp14:editId="251CE963">
                        <wp:simplePos x="0" y="0"/>
                        <wp:positionH relativeFrom="column">
                          <wp:posOffset>843280</wp:posOffset>
                        </wp:positionH>
                        <wp:positionV relativeFrom="paragraph">
                          <wp:posOffset>35983</wp:posOffset>
                        </wp:positionV>
                        <wp:extent cx="541655" cy="541655"/>
                        <wp:effectExtent l="0" t="0" r="0" b="0"/>
                        <wp:wrapSquare wrapText="bothSides"/>
                        <wp:docPr id="1308270065" name="Picture 8" descr="Pharmacists available 24/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8270065" name="Picture 8" descr="Pharmacists available 24/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65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A6C45">
                    <w:rPr>
                      <w:rFonts w:ascii="Verdana" w:hAnsi="Verdana" w:cstheme="majorHAnsi"/>
                      <w:color w:val="333333"/>
                      <w:sz w:val="28"/>
                    </w:rPr>
                    <w:tab/>
                  </w:r>
                </w:p>
              </w:tc>
              <w:tc>
                <w:tcPr>
                  <w:tcW w:w="3693" w:type="dxa"/>
                  <w:shd w:val="clear" w:color="auto" w:fill="FFFFFF" w:themeFill="background1"/>
                  <w:hideMark/>
                </w:tcPr>
                <w:p w14:paraId="236BEED6" w14:textId="77777777" w:rsidR="00D10DAA" w:rsidRPr="006A6C45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6A6C45">
                    <w:rPr>
                      <w:rFonts w:ascii="Verdana" w:hAnsi="Verdana"/>
                      <w:noProof/>
                      <w:color w:val="333333"/>
                      <w:sz w:val="28"/>
                    </w:rPr>
                    <w:drawing>
                      <wp:anchor distT="0" distB="0" distL="114300" distR="114300" simplePos="0" relativeHeight="251668992" behindDoc="0" locked="0" layoutInCell="1" allowOverlap="1" wp14:anchorId="61323316" wp14:editId="5DDEAEB4">
                        <wp:simplePos x="0" y="0"/>
                        <wp:positionH relativeFrom="column">
                          <wp:posOffset>898525</wp:posOffset>
                        </wp:positionH>
                        <wp:positionV relativeFrom="paragraph">
                          <wp:posOffset>53410</wp:posOffset>
                        </wp:positionV>
                        <wp:extent cx="541655" cy="541655"/>
                        <wp:effectExtent l="0" t="0" r="0" b="0"/>
                        <wp:wrapSquare wrapText="bothSides"/>
                        <wp:docPr id="852802731" name="Picture 7" descr="Online too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802731" name="Picture 7" descr="Online too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65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10DAA" w:rsidRPr="006A6C45" w14:paraId="36B41861" w14:textId="77777777" w:rsidTr="00FE17F9">
              <w:trPr>
                <w:trHeight w:val="1818"/>
              </w:trPr>
              <w:tc>
                <w:tcPr>
                  <w:tcW w:w="3692" w:type="dxa"/>
                  <w:shd w:val="clear" w:color="auto" w:fill="auto"/>
                  <w:hideMark/>
                </w:tcPr>
                <w:p w14:paraId="32830891" w14:textId="29D67243" w:rsidR="00D10DAA" w:rsidRPr="006A6C45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6A6C45">
                    <w:rPr>
                      <w:rFonts w:ascii="Verdana" w:hAnsi="Verdana" w:cstheme="majorHAnsi"/>
                      <w:color w:val="333333"/>
                      <w:sz w:val="28"/>
                    </w:rPr>
                    <w:t>Un envío estándar gratuito con la entrega de la mayoría de los medicamentos en un lapso de 5 a 7 días</w:t>
                  </w:r>
                  <w:r w:rsidRPr="006A6C45">
                    <w:rPr>
                      <w:rFonts w:ascii="Verdana" w:hAnsi="Verdana" w:cstheme="majorHAnsi"/>
                      <w:color w:val="333333"/>
                      <w:sz w:val="28"/>
                      <w:vertAlign w:val="superscript"/>
                    </w:rPr>
                    <w:t>1</w:t>
                  </w:r>
                </w:p>
              </w:tc>
              <w:tc>
                <w:tcPr>
                  <w:tcW w:w="3693" w:type="dxa"/>
                  <w:shd w:val="clear" w:color="auto" w:fill="auto"/>
                  <w:hideMark/>
                </w:tcPr>
                <w:p w14:paraId="67EC63F0" w14:textId="77777777" w:rsidR="00D10DAA" w:rsidRPr="006A6C45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6A6C45">
                    <w:rPr>
                      <w:rFonts w:ascii="Verdana" w:hAnsi="Verdana" w:cstheme="majorHAnsi"/>
                      <w:color w:val="333333"/>
                      <w:sz w:val="28"/>
                    </w:rPr>
                    <w:t>Farmacéuticos especialmente capacitados disponibles para responder tus preguntas 24/7</w:t>
                  </w:r>
                </w:p>
              </w:tc>
              <w:tc>
                <w:tcPr>
                  <w:tcW w:w="3693" w:type="dxa"/>
                  <w:shd w:val="clear" w:color="auto" w:fill="auto"/>
                  <w:hideMark/>
                </w:tcPr>
                <w:p w14:paraId="72C2D00B" w14:textId="77777777" w:rsidR="00D10DAA" w:rsidRPr="006A6C45" w:rsidRDefault="00D10DAA" w:rsidP="00D10DAA">
                  <w:pPr>
                    <w:ind w:left="-89"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6A6C45">
                    <w:rPr>
                      <w:rFonts w:ascii="Verdana" w:hAnsi="Verdana" w:cstheme="majorHAnsi"/>
                      <w:color w:val="333333"/>
                      <w:sz w:val="28"/>
                    </w:rPr>
                    <w:t>Una aplicación fácil de usar para hacer un seguimiento de los pedidos, reponer recetas y mucho más</w:t>
                  </w:r>
                </w:p>
              </w:tc>
            </w:tr>
          </w:tbl>
          <w:p w14:paraId="361807BF" w14:textId="77777777" w:rsidR="00D10DAA" w:rsidRPr="006A6C45" w:rsidRDefault="00D10DAA" w:rsidP="00D4624A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</w:tc>
      </w:tr>
      <w:tr w:rsidR="00D10DAA" w:rsidRPr="006A6C45" w14:paraId="1261142B" w14:textId="77777777" w:rsidTr="3B7EDB48">
        <w:trPr>
          <w:gridAfter w:val="1"/>
          <w:wAfter w:w="2500" w:type="pct"/>
          <w:trHeight w:val="1400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  <w:vAlign w:val="center"/>
          </w:tcPr>
          <w:p w14:paraId="0FB4DBCA" w14:textId="77777777" w:rsidR="00D10DAA" w:rsidRPr="006A6C45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</w:p>
          <w:p w14:paraId="28608EAE" w14:textId="77777777" w:rsidR="00D10DAA" w:rsidRPr="006A6C45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  <w:r w:rsidRPr="006A6C45">
              <w:rPr>
                <w:rFonts w:ascii="Verdana" w:hAnsi="Verdana" w:cstheme="majorHAnsi"/>
                <w:b/>
                <w:color w:val="333333"/>
                <w:sz w:val="28"/>
              </w:rPr>
              <w:t>¿Estás listo para comenzar?</w:t>
            </w:r>
          </w:p>
          <w:p w14:paraId="1B4E68D4" w14:textId="77777777" w:rsidR="00D10DAA" w:rsidRPr="006A6C45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  <w:r w:rsidRPr="006A6C45">
              <w:rPr>
                <w:rFonts w:ascii="Verdana" w:hAnsi="Verdana" w:cstheme="majorHAnsi"/>
                <w:color w:val="333333"/>
                <w:sz w:val="28"/>
              </w:rPr>
              <w:t xml:space="preserve">Puedes configurar tu cuenta en unos minutos. Mira este </w:t>
            </w:r>
            <w:hyperlink r:id="rId17" w:history="1">
              <w:r w:rsidRPr="006A6C45">
                <w:rPr>
                  <w:rStyle w:val="Hyperlink"/>
                  <w:rFonts w:ascii="Verdana" w:hAnsi="Verdana" w:cstheme="majorHAnsi"/>
                  <w:color w:val="035C67"/>
                  <w:sz w:val="28"/>
                </w:rPr>
                <w:t>breve</w:t>
              </w:r>
              <w:r w:rsidRPr="006A6C45">
                <w:rPr>
                  <w:rStyle w:val="Hyperlink"/>
                  <w:rFonts w:ascii="Verdana" w:hAnsi="Verdana"/>
                  <w:color w:val="035C67"/>
                  <w:sz w:val="28"/>
                </w:rPr>
                <w:t xml:space="preserve"> </w:t>
              </w:r>
              <w:r w:rsidRPr="006A6C45">
                <w:rPr>
                  <w:rStyle w:val="Hyperlink"/>
                  <w:rFonts w:ascii="Verdana" w:hAnsi="Verdana" w:cstheme="majorHAnsi"/>
                  <w:color w:val="035C67"/>
                  <w:sz w:val="28"/>
                </w:rPr>
                <w:t>video</w:t>
              </w:r>
            </w:hyperlink>
            <w:r w:rsidRPr="006A6C45">
              <w:rPr>
                <w:rFonts w:ascii="Verdana" w:hAnsi="Verdana" w:cstheme="majorHAnsi"/>
                <w:color w:val="333333"/>
                <w:sz w:val="28"/>
              </w:rPr>
              <w:t xml:space="preserve"> para ver cómo hacerlo. </w:t>
            </w:r>
          </w:p>
          <w:p w14:paraId="2A1848A9" w14:textId="77777777" w:rsidR="00D10DAA" w:rsidRPr="006A6C45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  <w:p w14:paraId="00A8455A" w14:textId="77777777" w:rsidR="00D10DAA" w:rsidRPr="006A6C45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color w:val="035C67"/>
                <w:sz w:val="28"/>
                <w:szCs w:val="28"/>
              </w:rPr>
            </w:pPr>
            <w:hyperlink r:id="rId18" w:history="1">
              <w:r w:rsidRPr="006A6C45">
                <w:rPr>
                  <w:rStyle w:val="Hyperlink"/>
                  <w:rFonts w:ascii="Verdana" w:hAnsi="Verdana" w:cstheme="majorHAnsi"/>
                  <w:color w:val="035C67"/>
                  <w:sz w:val="28"/>
                </w:rPr>
                <w:t>Regístrate ahora</w:t>
              </w:r>
            </w:hyperlink>
          </w:p>
          <w:p w14:paraId="52794BE3" w14:textId="77777777" w:rsidR="00D10DAA" w:rsidRPr="006A6C45" w:rsidRDefault="00D10DAA" w:rsidP="00D4624A">
            <w:pPr>
              <w:spacing w:after="0"/>
              <w:ind w:left="19"/>
              <w:rPr>
                <w:rFonts w:ascii="Verdana" w:hAnsi="Verdana" w:cs="Times New Roman"/>
                <w:color w:val="333333"/>
                <w:sz w:val="28"/>
                <w:szCs w:val="28"/>
              </w:rPr>
            </w:pPr>
          </w:p>
        </w:tc>
      </w:tr>
      <w:tr w:rsidR="005237B8" w:rsidRPr="006A6C45" w14:paraId="6F7EDC3E" w14:textId="77777777" w:rsidTr="3B7EDB48">
        <w:tblPrEx>
          <w:jc w:val="center"/>
        </w:tblPrEx>
        <w:trPr>
          <w:gridAfter w:val="1"/>
          <w:wAfter w:w="2500" w:type="pct"/>
          <w:trHeight w:val="131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tbl>
            <w:tblPr>
              <w:tblW w:w="122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CB072E" w:rsidRPr="006A6C45" w14:paraId="1DFB9E13" w14:textId="77777777" w:rsidTr="0009523F">
              <w:tc>
                <w:tcPr>
                  <w:tcW w:w="12255" w:type="dxa"/>
                  <w:hideMark/>
                </w:tcPr>
                <w:tbl>
                  <w:tblPr>
                    <w:tblW w:w="42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"/>
                    <w:gridCol w:w="6"/>
                  </w:tblGrid>
                  <w:tr w:rsidR="00CB072E" w:rsidRPr="006A6C45" w14:paraId="61B9E52A" w14:textId="77777777" w:rsidTr="0009523F">
                    <w:tc>
                      <w:tcPr>
                        <w:tcW w:w="456" w:type="dxa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595F135" w14:textId="77777777" w:rsidR="00CB072E" w:rsidRPr="006A6C45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" w:type="dxa"/>
                        <w:hideMark/>
                      </w:tcPr>
                      <w:p w14:paraId="14537B9D" w14:textId="77777777" w:rsidR="00CB072E" w:rsidRPr="006A6C45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6A6C45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6A6C45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237B8" w:rsidRPr="006A6C45" w14:paraId="477EF768" w14:textId="77777777" w:rsidTr="3B7EDB48">
        <w:tblPrEx>
          <w:jc w:val="center"/>
        </w:tblPrEx>
        <w:trPr>
          <w:gridAfter w:val="1"/>
          <w:wAfter w:w="2500" w:type="pct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tbl>
            <w:tblPr>
              <w:tblW w:w="122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CB072E" w:rsidRPr="006A6C45" w14:paraId="1710BD15" w14:textId="77777777" w:rsidTr="0009523F">
              <w:tc>
                <w:tcPr>
                  <w:tcW w:w="12264" w:type="dxa"/>
                  <w:hideMark/>
                </w:tcPr>
                <w:p w14:paraId="70D42EB5" w14:textId="77777777" w:rsidR="00CB072E" w:rsidRPr="006A6C45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83294AF" w14:textId="77777777" w:rsidR="00CB072E" w:rsidRPr="006A6C45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35DC05" w14:textId="77777777" w:rsidR="005237B8" w:rsidRPr="006A6C45" w:rsidRDefault="005237B8" w:rsidP="00D271A4">
      <w:pPr>
        <w:tabs>
          <w:tab w:val="left" w:pos="1136"/>
        </w:tabs>
        <w:ind w:left="900" w:right="720"/>
        <w:rPr>
          <w:rFonts w:ascii="Verdana" w:hAnsi="Verdana"/>
        </w:rPr>
      </w:pPr>
    </w:p>
    <w:p w14:paraId="12D95B8D" w14:textId="2705B951" w:rsidR="00D10DAA" w:rsidRPr="006A6C45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  <w:r w:rsidRPr="006A6C45">
        <w:rPr>
          <w:rFonts w:ascii="Verdana" w:hAnsi="Verdana"/>
        </w:rPr>
        <w:t xml:space="preserve">1 </w:t>
      </w:r>
      <w:proofErr w:type="gramStart"/>
      <w:r w:rsidRPr="006A6C45">
        <w:rPr>
          <w:rFonts w:ascii="Verdana" w:hAnsi="Verdana"/>
        </w:rPr>
        <w:t>Desde</w:t>
      </w:r>
      <w:proofErr w:type="gramEnd"/>
      <w:r w:rsidRPr="006A6C45">
        <w:rPr>
          <w:rFonts w:ascii="Verdana" w:hAnsi="Verdana"/>
        </w:rPr>
        <w:t xml:space="preserve"> el momento que recibimos una receta.</w:t>
      </w:r>
    </w:p>
    <w:p w14:paraId="3799F2AF" w14:textId="77777777" w:rsidR="00D10DAA" w:rsidRPr="006A6C45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</w:p>
    <w:p w14:paraId="280001D6" w14:textId="77777777" w:rsidR="00D10DAA" w:rsidRPr="006A6C45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  <w:r w:rsidRPr="006A6C45">
        <w:rPr>
          <w:rFonts w:ascii="Verdana" w:hAnsi="Verdana"/>
        </w:rPr>
        <w:t>Express Scripts</w:t>
      </w:r>
      <w:r w:rsidRPr="006A6C45">
        <w:rPr>
          <w:rFonts w:ascii="Verdana" w:hAnsi="Verdana"/>
          <w:vertAlign w:val="superscript"/>
        </w:rPr>
        <w:t>®</w:t>
      </w:r>
      <w:r w:rsidRPr="006A6C45">
        <w:rPr>
          <w:rFonts w:ascii="Verdana" w:hAnsi="Verdana"/>
        </w:rPr>
        <w:t xml:space="preserve"> maneja tu plan de recetas para </w:t>
      </w:r>
      <w:r w:rsidRPr="006A6C45">
        <w:rPr>
          <w:rFonts w:ascii="Verdana" w:hAnsi="Verdana"/>
          <w:color w:val="FF0000"/>
        </w:rPr>
        <w:t>&lt;</w:t>
      </w:r>
      <w:r w:rsidRPr="006A6C45">
        <w:rPr>
          <w:rFonts w:ascii="Verdana" w:hAnsi="Verdana"/>
        </w:rPr>
        <w:t>tu empleador, patrocinador del plan o plan de salud</w:t>
      </w:r>
      <w:r w:rsidRPr="006A6C45">
        <w:rPr>
          <w:rFonts w:ascii="Verdana" w:hAnsi="Verdana"/>
          <w:color w:val="FF0000"/>
        </w:rPr>
        <w:t>&gt;</w:t>
      </w:r>
      <w:r w:rsidRPr="006A6C45">
        <w:rPr>
          <w:rFonts w:ascii="Verdana" w:hAnsi="Verdana"/>
        </w:rPr>
        <w:t>/</w:t>
      </w:r>
      <w:r w:rsidRPr="006A6C45">
        <w:rPr>
          <w:rFonts w:ascii="Verdana" w:hAnsi="Verdana"/>
          <w:color w:val="FF0000"/>
        </w:rPr>
        <w:t>&lt;</w:t>
      </w:r>
      <w:r w:rsidRPr="006A6C45">
        <w:rPr>
          <w:rFonts w:ascii="Verdana" w:hAnsi="Verdana"/>
        </w:rPr>
        <w:t>Nombre del cliente</w:t>
      </w:r>
      <w:r w:rsidRPr="006A6C45">
        <w:rPr>
          <w:rFonts w:ascii="Verdana" w:hAnsi="Verdana"/>
          <w:color w:val="FF0000"/>
        </w:rPr>
        <w:t>&gt;</w:t>
      </w:r>
    </w:p>
    <w:p w14:paraId="2353358D" w14:textId="77777777" w:rsidR="00D10DAA" w:rsidRPr="006A6C45" w:rsidRDefault="00D10DAA" w:rsidP="00D10DAA">
      <w:pPr>
        <w:tabs>
          <w:tab w:val="left" w:pos="1136"/>
        </w:tabs>
        <w:spacing w:after="0"/>
        <w:ind w:left="720" w:right="720"/>
        <w:rPr>
          <w:rFonts w:ascii="Verdana" w:hAnsi="Verdana"/>
        </w:rPr>
      </w:pPr>
    </w:p>
    <w:p w14:paraId="027D4C50" w14:textId="0B5BDF35" w:rsidR="00D271A4" w:rsidRPr="006A6C45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  <w:r w:rsidRPr="006A6C45">
        <w:rPr>
          <w:rFonts w:ascii="Verdana" w:hAnsi="Verdana"/>
        </w:rPr>
        <w:t xml:space="preserve">© 2024 Evernorth </w:t>
      </w:r>
      <w:proofErr w:type="spellStart"/>
      <w:r w:rsidRPr="006A6C45">
        <w:rPr>
          <w:rFonts w:ascii="Verdana" w:hAnsi="Verdana"/>
        </w:rPr>
        <w:t>Health</w:t>
      </w:r>
      <w:proofErr w:type="spellEnd"/>
      <w:r w:rsidRPr="006A6C45">
        <w:rPr>
          <w:rFonts w:ascii="Verdana" w:hAnsi="Verdana"/>
        </w:rPr>
        <w:t xml:space="preserve"> </w:t>
      </w:r>
      <w:proofErr w:type="spellStart"/>
      <w:r w:rsidRPr="006A6C45">
        <w:rPr>
          <w:rFonts w:ascii="Verdana" w:hAnsi="Verdana"/>
        </w:rPr>
        <w:t>Services</w:t>
      </w:r>
      <w:proofErr w:type="spellEnd"/>
      <w:r w:rsidRPr="006A6C45">
        <w:rPr>
          <w:rFonts w:ascii="Verdana" w:hAnsi="Verdana"/>
        </w:rPr>
        <w:t xml:space="preserve">. Todos los derechos </w:t>
      </w:r>
      <w:proofErr w:type="gramStart"/>
      <w:r w:rsidRPr="006A6C45">
        <w:rPr>
          <w:rFonts w:ascii="Verdana" w:hAnsi="Verdana"/>
        </w:rPr>
        <w:t>reservados.CRP</w:t>
      </w:r>
      <w:proofErr w:type="gramEnd"/>
      <w:r w:rsidRPr="006A6C45">
        <w:rPr>
          <w:rFonts w:ascii="Verdana" w:hAnsi="Verdana"/>
        </w:rPr>
        <w:t>2402_5888D</w:t>
      </w:r>
    </w:p>
    <w:sectPr w:rsidR="00D271A4" w:rsidRPr="006A6C45" w:rsidSect="00BB25DE">
      <w:pgSz w:w="12240" w:h="2232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1B05" w14:textId="77777777" w:rsidR="009654B4" w:rsidRDefault="009654B4" w:rsidP="00B656EE">
      <w:pPr>
        <w:spacing w:after="0" w:line="240" w:lineRule="auto"/>
      </w:pPr>
      <w:r>
        <w:separator/>
      </w:r>
    </w:p>
  </w:endnote>
  <w:endnote w:type="continuationSeparator" w:id="0">
    <w:p w14:paraId="692E6B8B" w14:textId="77777777" w:rsidR="009654B4" w:rsidRDefault="009654B4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9B2D" w14:textId="77777777" w:rsidR="009654B4" w:rsidRDefault="009654B4" w:rsidP="00B656EE">
      <w:pPr>
        <w:spacing w:after="0" w:line="240" w:lineRule="auto"/>
      </w:pPr>
      <w:r>
        <w:separator/>
      </w:r>
    </w:p>
  </w:footnote>
  <w:footnote w:type="continuationSeparator" w:id="0">
    <w:p w14:paraId="32516F9B" w14:textId="77777777" w:rsidR="009654B4" w:rsidRDefault="009654B4" w:rsidP="00B6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F82"/>
    <w:multiLevelType w:val="hybridMultilevel"/>
    <w:tmpl w:val="40B83D1E"/>
    <w:lvl w:ilvl="0" w:tplc="2BE8F2A4">
      <w:start w:val="1"/>
      <w:numFmt w:val="decimal"/>
      <w:lvlText w:val="%1"/>
      <w:lvlJc w:val="left"/>
      <w:pPr>
        <w:ind w:left="1080" w:hanging="360"/>
      </w:pPr>
      <w:rPr>
        <w:rFonts w:ascii="Verdana" w:hAnsi="Verdana" w:hint="default"/>
        <w:b w:val="0"/>
        <w:i w:val="0"/>
        <w:color w:val="000000"/>
        <w:sz w:val="16"/>
        <w:szCs w:val="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0"/>
  <w:displayBackgroundShape/>
  <w:hideSpellingErrors/>
  <w:hideGrammaticalErrors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124E8"/>
    <w:rsid w:val="000548A5"/>
    <w:rsid w:val="0009523F"/>
    <w:rsid w:val="000A5113"/>
    <w:rsid w:val="000B14F2"/>
    <w:rsid w:val="000D6038"/>
    <w:rsid w:val="001D0D32"/>
    <w:rsid w:val="00253B9C"/>
    <w:rsid w:val="00321450"/>
    <w:rsid w:val="003616DB"/>
    <w:rsid w:val="00373F9A"/>
    <w:rsid w:val="00375BE4"/>
    <w:rsid w:val="00376460"/>
    <w:rsid w:val="003952BC"/>
    <w:rsid w:val="00430728"/>
    <w:rsid w:val="00437751"/>
    <w:rsid w:val="0049139D"/>
    <w:rsid w:val="004B2AAE"/>
    <w:rsid w:val="004E53D9"/>
    <w:rsid w:val="004F6AC4"/>
    <w:rsid w:val="00507215"/>
    <w:rsid w:val="005214A5"/>
    <w:rsid w:val="005237B8"/>
    <w:rsid w:val="00582F83"/>
    <w:rsid w:val="00584A85"/>
    <w:rsid w:val="005F5F4F"/>
    <w:rsid w:val="00621849"/>
    <w:rsid w:val="00652A05"/>
    <w:rsid w:val="00666E31"/>
    <w:rsid w:val="006A6C45"/>
    <w:rsid w:val="006B2D9D"/>
    <w:rsid w:val="00723BCA"/>
    <w:rsid w:val="007534E8"/>
    <w:rsid w:val="007606AD"/>
    <w:rsid w:val="0078597E"/>
    <w:rsid w:val="00785AD8"/>
    <w:rsid w:val="007C035B"/>
    <w:rsid w:val="0086024F"/>
    <w:rsid w:val="00883114"/>
    <w:rsid w:val="008B7262"/>
    <w:rsid w:val="008B74D4"/>
    <w:rsid w:val="008C0C32"/>
    <w:rsid w:val="008F2CDA"/>
    <w:rsid w:val="009654B4"/>
    <w:rsid w:val="00A10397"/>
    <w:rsid w:val="00A36307"/>
    <w:rsid w:val="00A57C06"/>
    <w:rsid w:val="00A63851"/>
    <w:rsid w:val="00AD10D3"/>
    <w:rsid w:val="00B05252"/>
    <w:rsid w:val="00B26EB8"/>
    <w:rsid w:val="00B656EE"/>
    <w:rsid w:val="00BA6EE9"/>
    <w:rsid w:val="00BB25DE"/>
    <w:rsid w:val="00CB072E"/>
    <w:rsid w:val="00D10DAA"/>
    <w:rsid w:val="00D271A4"/>
    <w:rsid w:val="00D62F02"/>
    <w:rsid w:val="00D747F3"/>
    <w:rsid w:val="00D934A6"/>
    <w:rsid w:val="00DF02CB"/>
    <w:rsid w:val="00E144B2"/>
    <w:rsid w:val="00E25596"/>
    <w:rsid w:val="00E345D4"/>
    <w:rsid w:val="00E56880"/>
    <w:rsid w:val="00E66F8E"/>
    <w:rsid w:val="00EA7EB2"/>
    <w:rsid w:val="00F352CC"/>
    <w:rsid w:val="00F37DA9"/>
    <w:rsid w:val="00F5343C"/>
    <w:rsid w:val="00FE17F9"/>
    <w:rsid w:val="00FE523B"/>
    <w:rsid w:val="28CC0C0F"/>
    <w:rsid w:val="2D47664D"/>
    <w:rsid w:val="3AC1B15F"/>
    <w:rsid w:val="3B7ED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s-US" w:bidi="es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F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3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8038B660"/><Relationship Id="rId18" Type="http://schemas.openxmlformats.org/officeDocument/2006/relationships/hyperlink" Target="https://www.express-scripts.com/regis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bcove.video/3eRnV4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8fffa-df5e-48d6-bf08-74a3aa54e9dd">
      <Terms xmlns="http://schemas.microsoft.com/office/infopath/2007/PartnerControls"/>
    </lcf76f155ced4ddcb4097134ff3c332f>
    <TaxCatchAll xmlns="29e25b51-b164-4fa9-9006-4002f389b1c8" xsi:nil="true"/>
    <SharedWithUsers xmlns="29e25b51-b164-4fa9-9006-4002f389b1c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DD74FC2ACC43B65194D1BAFCE303" ma:contentTypeVersion="14" ma:contentTypeDescription="Create a new document." ma:contentTypeScope="" ma:versionID="138de0404a771e160bf466e9ff670f6d">
  <xsd:schema xmlns:xsd="http://www.w3.org/2001/XMLSchema" xmlns:xs="http://www.w3.org/2001/XMLSchema" xmlns:p="http://schemas.microsoft.com/office/2006/metadata/properties" xmlns:ns2="29e25b51-b164-4fa9-9006-4002f389b1c8" xmlns:ns3="d0f8fffa-df5e-48d6-bf08-74a3aa54e9dd" targetNamespace="http://schemas.microsoft.com/office/2006/metadata/properties" ma:root="true" ma:fieldsID="f13d506099e565882ece644e9468fb15" ns2:_="" ns3:_="">
    <xsd:import namespace="29e25b51-b164-4fa9-9006-4002f389b1c8"/>
    <xsd:import namespace="d0f8fffa-df5e-48d6-bf08-74a3aa54e9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5b51-b164-4fa9-9006-4002f389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d7ee9-df6b-44ef-8cd5-c5cee0efe520}" ma:internalName="TaxCatchAll" ma:showField="CatchAllData" ma:web="29e25b51-b164-4fa9-9006-4002f389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fffa-df5e-48d6-bf08-74a3aa54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ca3691-9f97-4b02-85c8-03626780f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9C11D5E2-D710-498F-8D0B-76D3DE46C6AB}">
  <ds:schemaRefs>
    <ds:schemaRef ds:uri="http://schemas.microsoft.com/office/2006/metadata/properties"/>
    <ds:schemaRef ds:uri="http://schemas.microsoft.com/office/infopath/2007/PartnerControls"/>
    <ds:schemaRef ds:uri="d0f8fffa-df5e-48d6-bf08-74a3aa54e9dd"/>
    <ds:schemaRef ds:uri="29e25b51-b164-4fa9-9006-4002f389b1c8"/>
  </ds:schemaRefs>
</ds:datastoreItem>
</file>

<file path=customXml/itemProps2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2A7DA-570A-4A02-B1F5-ED2EC3050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DF526-6A27-4C96-9E3E-8662EDC66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25b51-b164-4fa9-9006-4002f389b1c8"/>
    <ds:schemaRef ds:uri="d0f8fffa-df5e-48d6-bf08-74a3aa54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D0C607-C332-4A83-AD2A-E294F116F5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944</Characters>
  <Application>Microsoft Office Word</Application>
  <DocSecurity>0</DocSecurity>
  <Lines>53</Lines>
  <Paragraphs>12</Paragraphs>
  <ScaleCrop>false</ScaleCrop>
  <Company>Cigna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10</cp:revision>
  <cp:lastPrinted>2025-01-21T12:25:00Z</cp:lastPrinted>
  <dcterms:created xsi:type="dcterms:W3CDTF">2025-01-22T18:26:00Z</dcterms:created>
  <dcterms:modified xsi:type="dcterms:W3CDTF">2025-01-23T22:19:00Z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1ce6105f-3b19-4942-aca1-e92ee9c57332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  <property fmtid="{D5CDD505-2E9C-101B-9397-08002B2CF9AE}" pid="10" name="ContentTypeId">
    <vt:lpwstr>0x01010001D6DD74FC2ACC43B65194D1BAFCE303</vt:lpwstr>
  </property>
  <property fmtid="{D5CDD505-2E9C-101B-9397-08002B2CF9AE}" pid="11" name="Order">
    <vt:r8>1159900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MSIP_Label_380a8334-8d79-4e2a-acf9-d055bd383803_Enabled">
    <vt:lpwstr>true</vt:lpwstr>
  </property>
  <property fmtid="{D5CDD505-2E9C-101B-9397-08002B2CF9AE}" pid="20" name="MSIP_Label_380a8334-8d79-4e2a-acf9-d055bd383803_SetDate">
    <vt:lpwstr>2025-01-22T18:26:41Z</vt:lpwstr>
  </property>
  <property fmtid="{D5CDD505-2E9C-101B-9397-08002B2CF9AE}" pid="21" name="MSIP_Label_380a8334-8d79-4e2a-acf9-d055bd383803_Method">
    <vt:lpwstr>Privileged</vt:lpwstr>
  </property>
  <property fmtid="{D5CDD505-2E9C-101B-9397-08002B2CF9AE}" pid="22" name="MSIP_Label_380a8334-8d79-4e2a-acf9-d055bd383803_Name">
    <vt:lpwstr>Internal</vt:lpwstr>
  </property>
  <property fmtid="{D5CDD505-2E9C-101B-9397-08002B2CF9AE}" pid="23" name="MSIP_Label_380a8334-8d79-4e2a-acf9-d055bd383803_SiteId">
    <vt:lpwstr>791b26cb-3fdf-47c3-b85d-bd9f037e3e7f</vt:lpwstr>
  </property>
  <property fmtid="{D5CDD505-2E9C-101B-9397-08002B2CF9AE}" pid="24" name="MSIP_Label_380a8334-8d79-4e2a-acf9-d055bd383803_ActionId">
    <vt:lpwstr>d5d1c7d3-6520-4138-a2e1-bfaa62bd59e7</vt:lpwstr>
  </property>
  <property fmtid="{D5CDD505-2E9C-101B-9397-08002B2CF9AE}" pid="25" name="MSIP_Label_380a8334-8d79-4e2a-acf9-d055bd383803_ContentBits">
    <vt:lpwstr>0</vt:lpwstr>
  </property>
  <property fmtid="{D5CDD505-2E9C-101B-9397-08002B2CF9AE}" pid="26" name="MSIP_Label_380a8334-8d79-4e2a-acf9-d055bd383803_Tag">
    <vt:lpwstr>10, 0, 1, 2</vt:lpwstr>
  </property>
</Properties>
</file>